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B9A90" w14:textId="77777777" w:rsidR="00B87076" w:rsidRPr="00B87076" w:rsidRDefault="00B87076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B050"/>
          <w:sz w:val="20"/>
          <w:szCs w:val="20"/>
        </w:rPr>
      </w:pPr>
    </w:p>
    <w:p w14:paraId="2FB50102" w14:textId="7438BB05" w:rsidR="00CD14C9" w:rsidRPr="00B87076" w:rsidRDefault="00CD14C9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B050"/>
          <w:sz w:val="28"/>
          <w:szCs w:val="28"/>
        </w:rPr>
      </w:pPr>
      <w:r w:rsidRPr="00B87076">
        <w:rPr>
          <w:rFonts w:ascii="Kayra Aydin" w:hAnsi="Kayra Aydin" w:cs="Times New Roman"/>
          <w:color w:val="00B050"/>
          <w:sz w:val="28"/>
          <w:szCs w:val="28"/>
        </w:rPr>
        <w:t xml:space="preserve">3. SINIF </w:t>
      </w:r>
      <w:r w:rsidR="009D79BC" w:rsidRPr="00B87076">
        <w:rPr>
          <w:rFonts w:ascii="Kayra Aydin" w:hAnsi="Kayra Aydin" w:cs="Times New Roman"/>
          <w:b/>
          <w:bCs/>
          <w:color w:val="00B050"/>
          <w:sz w:val="28"/>
          <w:szCs w:val="28"/>
        </w:rPr>
        <w:t>MATEMATİK</w:t>
      </w:r>
      <w:r w:rsidRPr="00B87076">
        <w:rPr>
          <w:rFonts w:ascii="Kayra Aydin" w:hAnsi="Kayra Aydin" w:cs="Times New Roman"/>
          <w:b/>
          <w:bCs/>
          <w:color w:val="00B050"/>
          <w:sz w:val="28"/>
          <w:szCs w:val="28"/>
        </w:rPr>
        <w:t xml:space="preserve"> DERSİ</w:t>
      </w:r>
      <w:r w:rsidRPr="00B87076">
        <w:rPr>
          <w:rFonts w:ascii="Kayra Aydin" w:hAnsi="Kayra Aydin" w:cs="Times New Roman"/>
          <w:color w:val="00B050"/>
          <w:sz w:val="28"/>
          <w:szCs w:val="28"/>
        </w:rPr>
        <w:t xml:space="preserve"> KAZANIMLARI</w:t>
      </w:r>
    </w:p>
    <w:p w14:paraId="36417C64" w14:textId="77777777" w:rsidR="00B87076" w:rsidRPr="00B87076" w:rsidRDefault="00B87076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16"/>
          <w:szCs w:val="16"/>
        </w:rPr>
      </w:pPr>
    </w:p>
    <w:p w14:paraId="2FB50103" w14:textId="1E1567F2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  <w:r w:rsidRPr="00B87076">
        <w:rPr>
          <w:rFonts w:ascii="Kayra Aydin" w:hAnsi="Kayra Aydin" w:cs="Times New Roman"/>
          <w:b/>
          <w:bCs/>
          <w:color w:val="FF0000"/>
          <w:sz w:val="28"/>
          <w:szCs w:val="28"/>
        </w:rPr>
        <w:t>M.3.1. SAYILAR VE İŞLEMLER</w:t>
      </w:r>
    </w:p>
    <w:p w14:paraId="2FB50104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FF0000"/>
          <w:sz w:val="24"/>
          <w:szCs w:val="24"/>
        </w:rPr>
        <w:t>M.3.1.1. Doğal Sayılar</w:t>
      </w:r>
    </w:p>
    <w:p w14:paraId="2FB50105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M.3.1.1.1.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Üç basamaklı doğal sayıları okur ve yazar.</w:t>
      </w:r>
    </w:p>
    <w:p w14:paraId="5249754F" w14:textId="77777777" w:rsidR="009251D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M.3.1.1.2.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 xml:space="preserve">1000 içinde herhangi bir sayıdan başlayarak birer, onar ve yüzer ileriye doğru </w:t>
      </w:r>
      <w:r w:rsidR="009251D6">
        <w:rPr>
          <w:rFonts w:ascii="Kayra Aydin" w:hAnsi="Kayra Aydin" w:cs="Times New Roman"/>
          <w:color w:val="000000"/>
          <w:sz w:val="24"/>
          <w:szCs w:val="24"/>
        </w:rPr>
        <w:t>ritmik sayar.</w:t>
      </w:r>
    </w:p>
    <w:p w14:paraId="2FB50106" w14:textId="71046FFF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bookmarkStart w:id="0" w:name="_GoBack"/>
      <w:bookmarkEnd w:id="0"/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M.3.1.1.3.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Üç basamaklı doğal sayıların basamak adlarını, basamaklarındaki rakamların basamak değerlerini belirler.</w:t>
      </w:r>
    </w:p>
    <w:p w14:paraId="2FB50107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M.3.1.1.4.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En çok üç basamaklı doğal sayıları en yakın onluğa ya da yüzlüğe yuvarlar.</w:t>
      </w:r>
    </w:p>
    <w:p w14:paraId="2FB50108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M.3.1.1.5.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1000’den küçük en çok beş doğal sayıyı karşılaştırır ve sembol kullanarak sıralar.</w:t>
      </w:r>
    </w:p>
    <w:p w14:paraId="2FB50109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M.3.1.1.6.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100 içinde altışar, yedişer, sekizer ve dokuzar ileriye ritmik sayar.</w:t>
      </w:r>
    </w:p>
    <w:p w14:paraId="2FB5010A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M.3.1.1.7.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Aralarındaki fark sabit olan sayı örüntüsünü genişletir ve oluşturur.</w:t>
      </w:r>
    </w:p>
    <w:p w14:paraId="2FB5010B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M.3.1.1.8.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Tek ve çift doğal sayıları kavrar.</w:t>
      </w:r>
    </w:p>
    <w:p w14:paraId="2FB5010C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M.3.1.1.9.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Tek ve çift doğal sayıların toplamlarını model üzerinde inceleyerek toplamların tek mi çift mi olduğunu ifade eder.</w:t>
      </w:r>
    </w:p>
    <w:p w14:paraId="2FB5010D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M.3.1.1.10.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20’ye kadar olan Romen rakamlarını okur ve yazar.</w:t>
      </w:r>
    </w:p>
    <w:p w14:paraId="2FB5010E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/>
          <w:iCs/>
          <w:color w:val="FF0000"/>
          <w:sz w:val="16"/>
          <w:szCs w:val="16"/>
        </w:rPr>
      </w:pPr>
    </w:p>
    <w:p w14:paraId="2FB5010F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FF0000"/>
          <w:sz w:val="24"/>
          <w:szCs w:val="24"/>
        </w:rPr>
        <w:t>M.3.1.2. Doğal Sayılarla Toplama İşlemi</w:t>
      </w:r>
    </w:p>
    <w:p w14:paraId="2FB50110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M.3.1.2.1.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En çok üç basamaklı sayılarla eldesiz ve eldeli toplama işlemini yapar.</w:t>
      </w:r>
    </w:p>
    <w:p w14:paraId="2FB50111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M.3.1.2.2.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Üç doğal sayı ile yapılan toplama işleminde sayıların birbirleriyle toplanma sırasının değişmesinin sonucu değiştirmediğini gösterir.</w:t>
      </w:r>
    </w:p>
    <w:p w14:paraId="2FB50112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M.3.1.2.3.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İki sayının toplamını tahmin eder ve tahminini işlem sonucuyla karşılaştırır.</w:t>
      </w:r>
    </w:p>
    <w:p w14:paraId="2FB50113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M.3.1.2.4.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Zihinden toplama işlemi yapar.</w:t>
      </w:r>
    </w:p>
    <w:p w14:paraId="2FB50114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M.3.1.2.5.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Bir toplama işleminde verilmeyen toplananı bulur.</w:t>
      </w:r>
    </w:p>
    <w:p w14:paraId="2FB50115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M.3.1.2.6.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Doğal sayılarla toplama işlemini gerektiren problemleri çözer.</w:t>
      </w:r>
    </w:p>
    <w:p w14:paraId="2FB50117" w14:textId="77777777" w:rsidR="00311DB9" w:rsidRPr="00B87076" w:rsidRDefault="00311DB9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16"/>
          <w:szCs w:val="16"/>
        </w:rPr>
      </w:pPr>
    </w:p>
    <w:p w14:paraId="2FB50118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FF0000"/>
          <w:sz w:val="24"/>
          <w:szCs w:val="24"/>
        </w:rPr>
        <w:t>M.3.1.3. Doğal Sayılarla Çıkarma İşlemi</w:t>
      </w:r>
    </w:p>
    <w:p w14:paraId="2FB50119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M.3.1.3.1.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Onluk bozma gerektiren ve gerektirmeyen çıkarma işlemi yapar.</w:t>
      </w:r>
    </w:p>
    <w:p w14:paraId="2FB5011A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M.3.1.3.2.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İki basamaklı sayılardan 10’un katı olan iki basamaklı sayıları, üç basamaklı 100’ün katı olan doğal sayılardan 10’un katı olan iki basamaklı doğal sayıları zihinden çıkarır.</w:t>
      </w:r>
    </w:p>
    <w:p w14:paraId="2FB5011B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M.3.1.3.3.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Doğal sayılarla yapılan çıkarma işleminin sonucunu tahmin eder, tahminini işlem sonucuyla karşılaştırır.</w:t>
      </w:r>
    </w:p>
    <w:p w14:paraId="2FB5011C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M.3.1.3.4.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Doğal sayılarla toplama ve çıkarma işlemlerini gerektiren problemleri çözer.</w:t>
      </w:r>
    </w:p>
    <w:p w14:paraId="2FB5011D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/>
          <w:iCs/>
          <w:color w:val="000000"/>
          <w:sz w:val="16"/>
          <w:szCs w:val="16"/>
        </w:rPr>
      </w:pPr>
    </w:p>
    <w:p w14:paraId="2FB5011E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FF0000"/>
          <w:sz w:val="24"/>
          <w:szCs w:val="24"/>
        </w:rPr>
        <w:t>M.3.1.4. Doğal Sayılarla Çarpma İşlemi</w:t>
      </w:r>
    </w:p>
    <w:p w14:paraId="2FB5011F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M.3.1.4.1.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Çarpma işleminin kat anlamını açıklar.</w:t>
      </w:r>
    </w:p>
    <w:p w14:paraId="2FB50120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M.3.1.4.2.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Çarpım tablosunu oluşturur.</w:t>
      </w:r>
    </w:p>
    <w:p w14:paraId="2FB50121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M.3.1.4.3.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İki basamaklı bir doğal sayıyla en çok iki basamaklı bir doğal sayıyı, en çok üç basamaklı bir doğal sayıyla bir basamaklı bir doğal sayıyı çarpar.</w:t>
      </w:r>
    </w:p>
    <w:p w14:paraId="2FB50122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M.3.1.4.4.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10 ve 100 ile kısa yoldan çarpma işlemi yapar.</w:t>
      </w:r>
    </w:p>
    <w:p w14:paraId="2FB50123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M.3.1.4.5.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5'e kadar (5 dâhil) çarpım tablosundaki sayıları kullanarak çarpma işleminde çarpanlardan biri bir arttırıldığında veya azaltıldığında çarpma işleminin sonucunun nasıl değiştiğini fark eder.</w:t>
      </w:r>
    </w:p>
    <w:p w14:paraId="2FB50124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M.3.1.4.6.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Biri çarpma işlemi olmak üzere en çok iki işlem gerektiren problemleri çözer.</w:t>
      </w:r>
    </w:p>
    <w:p w14:paraId="5484A593" w14:textId="17467CF7" w:rsidR="00B87076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FFFFFF"/>
          <w:sz w:val="24"/>
          <w:szCs w:val="24"/>
        </w:rPr>
      </w:pPr>
      <w:r w:rsidRPr="00B87076">
        <w:rPr>
          <w:rFonts w:ascii="Kayra Aydin" w:hAnsi="Kayra Aydin" w:cs="Times New Roman"/>
          <w:color w:val="FFFFFF"/>
          <w:sz w:val="24"/>
          <w:szCs w:val="24"/>
        </w:rPr>
        <w:lastRenderedPageBreak/>
        <w:t>Matematik Dersi Öğretim Programı</w:t>
      </w:r>
    </w:p>
    <w:p w14:paraId="2FB50126" w14:textId="277ADE29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FF0000"/>
          <w:sz w:val="24"/>
          <w:szCs w:val="24"/>
        </w:rPr>
        <w:t>M.3.1.5. Doğal Sayılarla Bölme İşlemi</w:t>
      </w:r>
    </w:p>
    <w:p w14:paraId="2FB50127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M.3.1.5.1.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İki basamaklı doğal sayıları bir basamaklı doğal sayılara böler.</w:t>
      </w:r>
    </w:p>
    <w:p w14:paraId="2FB50128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M.3.1.5.2.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Birler basamağında sıfır olan iki basamaklı bir doğal sayıyı 10’a kısa yoldan böler.</w:t>
      </w:r>
    </w:p>
    <w:p w14:paraId="2FB50129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M.3.1.5.3.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Bölme işleminde bölünen, bölen, bölüm ve kalan arasındaki ilişkiyi fark eder.</w:t>
      </w:r>
    </w:p>
    <w:p w14:paraId="2FB5012A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M.3.1.5.4.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Biri bölme olacak şekilde iki işlem gerektiren problemleri çözer.</w:t>
      </w:r>
    </w:p>
    <w:p w14:paraId="2FB5012C" w14:textId="77777777" w:rsidR="00311DB9" w:rsidRPr="00B87076" w:rsidRDefault="00311DB9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/>
          <w:iCs/>
          <w:color w:val="000000"/>
          <w:sz w:val="16"/>
          <w:szCs w:val="16"/>
        </w:rPr>
      </w:pPr>
    </w:p>
    <w:p w14:paraId="2FB5012D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FF0000"/>
          <w:sz w:val="24"/>
          <w:szCs w:val="24"/>
        </w:rPr>
        <w:t>M.3.1.6. Kesirler</w:t>
      </w:r>
    </w:p>
    <w:p w14:paraId="2FB5012E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M.3.1.6.1.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Bütün, yarım ve çeyrek modellerinin kesir gösterimlerini kullanır.</w:t>
      </w:r>
    </w:p>
    <w:p w14:paraId="2FB5012F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M.3.1.6.2.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Bir bütünü eş parçalara ayırarak eş parçalardan her birinin birim kesir olduğunu belirtir.</w:t>
      </w:r>
    </w:p>
    <w:p w14:paraId="2FB50130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M.3.1.6.3.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Pay ve payda arasındaki ilişkiyi açıklar.</w:t>
      </w:r>
    </w:p>
    <w:p w14:paraId="2FB50131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M.3.1.6.4.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Bir çokluğun, belirtilen birim kesir kadarını belirler.</w:t>
      </w:r>
    </w:p>
    <w:p w14:paraId="2FB50132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M.3.1.6.5.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Payı paydasından küçük kesirler elde eder.</w:t>
      </w:r>
    </w:p>
    <w:p w14:paraId="2FB50133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M.3.1.6.6.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Paydası 10 ve 100 olan kesirlerin birim kesirlerini gösterir.</w:t>
      </w:r>
    </w:p>
    <w:p w14:paraId="2FB50134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FFFFFF"/>
          <w:sz w:val="16"/>
          <w:szCs w:val="16"/>
        </w:rPr>
      </w:pPr>
      <w:r w:rsidRPr="00B87076">
        <w:rPr>
          <w:rFonts w:ascii="Kayra Aydin" w:hAnsi="Kayra Aydin" w:cs="Times New Roman"/>
          <w:color w:val="FFFFFF"/>
          <w:sz w:val="24"/>
          <w:szCs w:val="24"/>
        </w:rPr>
        <w:t>5</w:t>
      </w:r>
    </w:p>
    <w:p w14:paraId="2FB50135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8"/>
          <w:szCs w:val="28"/>
        </w:rPr>
      </w:pPr>
      <w:r w:rsidRPr="00B87076">
        <w:rPr>
          <w:rFonts w:ascii="Kayra Aydin" w:hAnsi="Kayra Aydin" w:cs="Times New Roman"/>
          <w:b/>
          <w:bCs/>
          <w:color w:val="FF0000"/>
          <w:sz w:val="28"/>
          <w:szCs w:val="28"/>
        </w:rPr>
        <w:t>M.3.2. GEOMETRİ</w:t>
      </w:r>
    </w:p>
    <w:p w14:paraId="2FB50136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FF0000"/>
          <w:sz w:val="24"/>
          <w:szCs w:val="24"/>
        </w:rPr>
        <w:t>M.3.2.1. Geometrik Cisimler ve Şekiller</w:t>
      </w:r>
    </w:p>
    <w:p w14:paraId="2FB50137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M.3.2.1.1.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Küp, kare prizma, dikdörtgen prizma, üçgen prizma, silindir, koni ve küre modellerinin yüzlerini, köşelerini, ayrıtlarını belirtir.</w:t>
      </w:r>
    </w:p>
    <w:p w14:paraId="2FB50138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M.3.2.1.2.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Küp, kare prizma ve dikdörtgen prizmanın birbirleriyle benzer ve farklı yönlerini açıklar.</w:t>
      </w:r>
    </w:p>
    <w:p w14:paraId="2FB50139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M.3.2.1.3.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Cetvel kullanarak kare, dikdörtgen ve üçgeni çizer; kare ve dikdörtgenin köşegenlerini belirler.</w:t>
      </w:r>
    </w:p>
    <w:p w14:paraId="2FB5013A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M.3.2.1.4.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Şekillerin kenar sayılarına göre isimlendirildiklerini fark eder.</w:t>
      </w:r>
    </w:p>
    <w:p w14:paraId="2FB5013B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/>
          <w:iCs/>
          <w:color w:val="000000"/>
          <w:sz w:val="16"/>
          <w:szCs w:val="16"/>
        </w:rPr>
      </w:pPr>
    </w:p>
    <w:p w14:paraId="2FB5013C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FF0000"/>
          <w:sz w:val="24"/>
          <w:szCs w:val="24"/>
        </w:rPr>
        <w:t>M.3.2.2. Uzamsal İlişkiler</w:t>
      </w:r>
    </w:p>
    <w:p w14:paraId="2FB5013D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4"/>
          <w:szCs w:val="24"/>
        </w:rPr>
      </w:pPr>
      <w:r w:rsidRPr="00B87076">
        <w:rPr>
          <w:rFonts w:ascii="Kayra Aydin" w:hAnsi="Kayra Aydin" w:cs="Times New Roman"/>
          <w:b/>
          <w:bCs/>
          <w:color w:val="000000"/>
          <w:sz w:val="24"/>
          <w:szCs w:val="24"/>
        </w:rPr>
        <w:t xml:space="preserve">M.3.2.2.1. </w:t>
      </w:r>
      <w:r w:rsidRPr="00B87076">
        <w:rPr>
          <w:rFonts w:ascii="Kayra Aydin" w:hAnsi="Kayra Aydin" w:cs="Times New Roman"/>
          <w:color w:val="000000"/>
          <w:sz w:val="24"/>
          <w:szCs w:val="24"/>
        </w:rPr>
        <w:t>Şekillerin birden fazla simetri doğrusu olduğunu şekli katlayarak belirler.</w:t>
      </w:r>
    </w:p>
    <w:p w14:paraId="2FB5013E" w14:textId="77777777" w:rsidR="00311DB9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/>
          <w:iCs/>
          <w:color w:val="000000"/>
          <w:sz w:val="24"/>
          <w:szCs w:val="24"/>
        </w:rPr>
        <w:t xml:space="preserve">M.3.2.2.2.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Bir parçası verilen simetrik şekli dikey ya da yatay simetri doğrusuna gö</w:t>
      </w:r>
      <w:r w:rsidR="00311DB9"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re tamamlar.</w:t>
      </w:r>
    </w:p>
    <w:p w14:paraId="2FB50141" w14:textId="77777777" w:rsidR="00311DB9" w:rsidRPr="00B87076" w:rsidRDefault="00311DB9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16"/>
          <w:szCs w:val="16"/>
        </w:rPr>
      </w:pPr>
    </w:p>
    <w:p w14:paraId="2FB50142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M.3.2.3. Geometrik Örüntüler</w:t>
      </w:r>
    </w:p>
    <w:p w14:paraId="2FB50143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/>
          <w:iCs/>
          <w:color w:val="000000"/>
          <w:sz w:val="24"/>
          <w:szCs w:val="24"/>
        </w:rPr>
        <w:t xml:space="preserve">M.3.2.3.1.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Şekil modelleri kullanarak kaplama yapar, yaptığı kaplama örüntüsünü noktalı ya da kareli kâğıt üzerine çizer.</w:t>
      </w:r>
    </w:p>
    <w:p w14:paraId="2FB50144" w14:textId="77777777" w:rsidR="00311DB9" w:rsidRPr="00B87076" w:rsidRDefault="00311DB9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16"/>
          <w:szCs w:val="16"/>
        </w:rPr>
      </w:pPr>
    </w:p>
    <w:p w14:paraId="2FB50145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M.3.2.4. Geometride Temel Kavramlar</w:t>
      </w:r>
    </w:p>
    <w:p w14:paraId="2FB50146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M.3.2.4.1.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Noktayı tanır, sembolle gösterir ve isimlendirir.</w:t>
      </w:r>
    </w:p>
    <w:p w14:paraId="2FB50147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M.3.2.4.2.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Doğruyu, ışını ve açıyı tanır.</w:t>
      </w:r>
    </w:p>
    <w:p w14:paraId="2FB50148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M.3.2.4.3.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Doğru parçasını çizgi modelleri ile oluşturur; yatay, dikey ve eğik konumlu doğru parçası modellerine örnekler vererek çizimlerini yapar.</w:t>
      </w:r>
    </w:p>
    <w:p w14:paraId="2FB50149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FFFFFF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iCs/>
          <w:color w:val="FFFFFF"/>
          <w:sz w:val="16"/>
          <w:szCs w:val="16"/>
        </w:rPr>
        <w:t>Matematik</w:t>
      </w:r>
      <w:r w:rsidRPr="00B87076">
        <w:rPr>
          <w:rFonts w:ascii="Kayra Aydin" w:eastAsia="Helvetica-LightOblique" w:hAnsi="Kayra Aydin" w:cs="Times New Roman"/>
          <w:iCs/>
          <w:color w:val="FFFFFF"/>
          <w:sz w:val="24"/>
          <w:szCs w:val="24"/>
        </w:rPr>
        <w:t xml:space="preserve"> Dersi Öğretim Programı</w:t>
      </w:r>
    </w:p>
    <w:p w14:paraId="2FB5014A" w14:textId="2A8BA802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8"/>
          <w:szCs w:val="28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8"/>
          <w:szCs w:val="28"/>
        </w:rPr>
        <w:t>M.3.3. ÖLÇME</w:t>
      </w:r>
    </w:p>
    <w:p w14:paraId="2FB5014B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M.3.3.1. Uzunluk Ölçme</w:t>
      </w:r>
    </w:p>
    <w:p w14:paraId="2FB5014C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M.3.3.1.1.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Bir metre, yarım metre, 10 cm ve 5 cm için standart olmayan ölçme araçları tanımlar ve bunları kullanarak ölçme yapar.</w:t>
      </w:r>
    </w:p>
    <w:p w14:paraId="2FB5014D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M.3.3.1.2.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Metre ile santimetre arasındaki ilişkiyi açıklar ve birbiri cinsinden yazar.</w:t>
      </w:r>
    </w:p>
    <w:p w14:paraId="2FB5014E" w14:textId="0634D92A" w:rsidR="009D79BC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M.3.3.1.3.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Cetvel kullanarak uzunluğu verilen bir doğru parçasını çizer.</w:t>
      </w:r>
    </w:p>
    <w:p w14:paraId="347BD409" w14:textId="0D822474" w:rsidR="00B87076" w:rsidRDefault="00B87076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</w:p>
    <w:p w14:paraId="54BD3F0B" w14:textId="77777777" w:rsidR="00B87076" w:rsidRPr="00B87076" w:rsidRDefault="00B87076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</w:p>
    <w:p w14:paraId="2FB5014F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M.3.3.1.4.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Kilometreyi tanır, kullanım alanlarını belirtir ve kilometre ile metre arasındaki ilişkiyi fark eder.</w:t>
      </w:r>
    </w:p>
    <w:p w14:paraId="2FB50150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M.3.3.1.5.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Metre ve santimetre birimlerinin kullanıldığı problemleri çözer.</w:t>
      </w:r>
    </w:p>
    <w:p w14:paraId="2FB50151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16"/>
          <w:szCs w:val="16"/>
        </w:rPr>
      </w:pPr>
    </w:p>
    <w:p w14:paraId="2FB50152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M.3.3.2. Çevre Ölçme</w:t>
      </w:r>
    </w:p>
    <w:p w14:paraId="2FB50153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M.3.3.2.1.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Nesnelerin çevrelerini belirler.</w:t>
      </w:r>
    </w:p>
    <w:p w14:paraId="2FB50154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M.3.3.2.2.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Şekillerin çevre uzunluğunu standart olmayan ve standart birimler kullanarak ölçer.</w:t>
      </w:r>
    </w:p>
    <w:p w14:paraId="2FB50155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M.3.3.2.3.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Şekillerin çevre uzunluğunu hesaplar.</w:t>
      </w:r>
    </w:p>
    <w:p w14:paraId="2FB50156" w14:textId="77777777" w:rsidR="00311DB9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M.3.3.2.4.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Şekillerin çevre uzunlukları ile ilgili problemleri çözer.</w:t>
      </w:r>
    </w:p>
    <w:p w14:paraId="2FB50157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M.3.3.3. Alan Ölçme</w:t>
      </w:r>
    </w:p>
    <w:p w14:paraId="2FB50158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M.3.3.3.1.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Şekillerin alanını standart olmayan uygun malzeme ile kaplar ve ölçer.</w:t>
      </w:r>
    </w:p>
    <w:p w14:paraId="2FB50159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M.3.3.3.2.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Bir alanı, standart olmayan alan ölçme birimleriyle tahmin eder ve birimleri sayarak tahminini kontrol eder.</w:t>
      </w:r>
    </w:p>
    <w:p w14:paraId="2FB5015A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000000"/>
          <w:sz w:val="16"/>
          <w:szCs w:val="16"/>
        </w:rPr>
      </w:pPr>
    </w:p>
    <w:p w14:paraId="2FB5015B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M.3.3.4. Paralarımız</w:t>
      </w:r>
    </w:p>
    <w:p w14:paraId="2FB5015C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M.3.3.4.1.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Lira ve kuruş ilişkisini gösterir.</w:t>
      </w:r>
    </w:p>
    <w:p w14:paraId="2FB5015D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M.3.3.4.2.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Paralarımızla ilgili problemleri çözer.</w:t>
      </w:r>
    </w:p>
    <w:p w14:paraId="2FB5015E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16"/>
          <w:szCs w:val="16"/>
        </w:rPr>
      </w:pPr>
    </w:p>
    <w:p w14:paraId="2FB5015F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M.3.3.5. Zaman Ölçme</w:t>
      </w:r>
    </w:p>
    <w:p w14:paraId="2FB50160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M.3.3.5.1.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Zamanı dakika ve saat cinsinden söyler, okur ve yazar.</w:t>
      </w:r>
    </w:p>
    <w:p w14:paraId="2FB50161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M.3.3.5.2.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Zaman ölçü birimleri arasındaki ilişkiyi açıklar.</w:t>
      </w:r>
    </w:p>
    <w:p w14:paraId="2FB50162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M.3.3.5.3.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Olayların oluş sürelerini karşılaştırır.</w:t>
      </w:r>
    </w:p>
    <w:p w14:paraId="2FB50163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M.3.3.5.4.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Zaman ölçü birimlerinin kullanıldığı problemleri çözer.</w:t>
      </w:r>
    </w:p>
    <w:p w14:paraId="2FB50164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000000"/>
          <w:sz w:val="16"/>
          <w:szCs w:val="16"/>
        </w:rPr>
      </w:pPr>
    </w:p>
    <w:p w14:paraId="2FB50165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M.3.3.6. Tartma</w:t>
      </w:r>
    </w:p>
    <w:p w14:paraId="2FB50166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M.3.3.6.1.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Nesneleri gram ve kilogram cinsinden ölçer.</w:t>
      </w:r>
    </w:p>
    <w:p w14:paraId="2FB50167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M.3.3.6.2.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Bir nesnenin kütlesini tahmin eder ve tahmininin doğruluğunu kontrol eder.</w:t>
      </w:r>
    </w:p>
    <w:p w14:paraId="2FB50168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M.3.3.6.3.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Kilogram ve gramla ilgili problemleri çözer.</w:t>
      </w:r>
    </w:p>
    <w:p w14:paraId="2FB50169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16"/>
          <w:szCs w:val="16"/>
        </w:rPr>
      </w:pPr>
    </w:p>
    <w:p w14:paraId="2FB5016A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M.3.3.7. Sıvı Ölçme</w:t>
      </w:r>
    </w:p>
    <w:p w14:paraId="2FB5016B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M.3.3.7.1.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Standart sıvı ölçme aracı ve birimlerinin gerekliliğini açıklayarak litre veya yarım litre birimleriyle ölçmeler yapar.</w:t>
      </w:r>
    </w:p>
    <w:p w14:paraId="2FB5016C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M.3.3.7.2.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Bir kaptaki sıvının miktarını litre ve yarım litre birimleriyle tahmin eder ve ölçme yaparak tahmininin doğruluğunu kontrol eder.</w:t>
      </w:r>
    </w:p>
    <w:p w14:paraId="2FB5016D" w14:textId="77777777" w:rsidR="00311DB9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M.3.3.7.3.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Litre ile ilgili problemleri çözer.</w:t>
      </w:r>
    </w:p>
    <w:p w14:paraId="3B68C8FC" w14:textId="77777777" w:rsidR="00B87076" w:rsidRPr="00B87076" w:rsidRDefault="00B87076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16"/>
          <w:szCs w:val="16"/>
        </w:rPr>
      </w:pPr>
    </w:p>
    <w:p w14:paraId="2FB5016E" w14:textId="3DB74898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8"/>
          <w:szCs w:val="28"/>
        </w:rPr>
        <w:t>M.3.4. VERİ İŞLEME</w:t>
      </w:r>
    </w:p>
    <w:p w14:paraId="2FB5016F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FF0000"/>
          <w:sz w:val="24"/>
          <w:szCs w:val="24"/>
        </w:rPr>
        <w:t>M.3.4.1. Veri Toplama ve Değerlendirme</w:t>
      </w:r>
    </w:p>
    <w:p w14:paraId="2FB50170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M.3.4.1.1.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Şekil ve nesne grafiğinde gösterilen bilgileri açıklayarak grafikten çetele ve sıklık tablosuna dönüşümler yapar ve yorumlar.</w:t>
      </w:r>
    </w:p>
    <w:p w14:paraId="2FB50171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M.3.4.1.2.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Grafiklerde verilen bilgileri kullanarak veya grafikler oluşturarak toplama ve çıkarma işlemleri gerektiren problemleri çözer.</w:t>
      </w:r>
    </w:p>
    <w:p w14:paraId="2FB50172" w14:textId="77777777" w:rsidR="009D79BC" w:rsidRPr="00B87076" w:rsidRDefault="009D79BC" w:rsidP="00B87076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  <w:r w:rsidRPr="00B87076">
        <w:rPr>
          <w:rFonts w:ascii="Kayra Aydin" w:eastAsia="Helvetica-LightOblique" w:hAnsi="Kayra Aydin" w:cs="Times New Roman"/>
          <w:b/>
          <w:bCs/>
          <w:iCs/>
          <w:color w:val="000000"/>
          <w:sz w:val="24"/>
          <w:szCs w:val="24"/>
        </w:rPr>
        <w:t xml:space="preserve">M.3.4.1.3. </w:t>
      </w:r>
      <w:r w:rsidRPr="00B87076">
        <w:rPr>
          <w:rFonts w:ascii="Kayra Aydin" w:eastAsia="Helvetica-LightOblique" w:hAnsi="Kayra Aydin" w:cs="Times New Roman"/>
          <w:iCs/>
          <w:color w:val="000000"/>
          <w:sz w:val="24"/>
          <w:szCs w:val="24"/>
        </w:rPr>
        <w:t>En çok üç veri grubuna ait basit tabloları okur, yorumlar ve tablodan elde ettiği veriyi düzenler.</w:t>
      </w:r>
    </w:p>
    <w:p w14:paraId="2FB50173" w14:textId="77777777" w:rsidR="00FA679B" w:rsidRPr="00B87076" w:rsidRDefault="00FA679B" w:rsidP="00B87076">
      <w:pPr>
        <w:spacing w:line="240" w:lineRule="auto"/>
        <w:rPr>
          <w:rFonts w:ascii="Kayra Aydin" w:hAnsi="Kayra Aydin" w:cs="Times New Roman"/>
          <w:sz w:val="24"/>
          <w:szCs w:val="24"/>
        </w:rPr>
      </w:pPr>
    </w:p>
    <w:sectPr w:rsidR="00FA679B" w:rsidRPr="00B87076" w:rsidSect="00B87076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Helvetica-LightOblique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4C9"/>
    <w:rsid w:val="00311DB9"/>
    <w:rsid w:val="009251D6"/>
    <w:rsid w:val="009D79BC"/>
    <w:rsid w:val="00A964F7"/>
    <w:rsid w:val="00B87076"/>
    <w:rsid w:val="00CD14C9"/>
    <w:rsid w:val="00FA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0102"/>
  <w15:docId w15:val="{9F2832A7-9F77-4288-8542-76D923F6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79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79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1052</Words>
  <Characters>5999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2018-09-14T15:27:00Z</cp:lastPrinted>
  <dcterms:created xsi:type="dcterms:W3CDTF">2018-09-14T15:44:00Z</dcterms:created>
  <dcterms:modified xsi:type="dcterms:W3CDTF">2019-08-24T18:15:00Z</dcterms:modified>
  <cp:category>https://www.sorubak.com</cp:category>
</cp:coreProperties>
</file>